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u w:val="single"/>
        </w:rPr>
      </w:pPr>
      <w:r w:rsidDel="00000000" w:rsidR="00000000" w:rsidRPr="00000000">
        <w:rPr>
          <w:b w:val="1"/>
          <w:u w:val="single"/>
          <w:rtl w:val="0"/>
        </w:rPr>
        <w:t xml:space="preserve">RWI e-books and parent resources</w:t>
      </w:r>
    </w:p>
    <w:p w:rsidR="00000000" w:rsidDel="00000000" w:rsidP="00000000" w:rsidRDefault="00000000" w:rsidRPr="00000000" w14:paraId="00000002">
      <w:pPr>
        <w:numPr>
          <w:ilvl w:val="0"/>
          <w:numId w:val="1"/>
        </w:numPr>
        <w:ind w:left="720" w:hanging="360"/>
        <w:rPr/>
      </w:pPr>
      <w:hyperlink r:id="rId6">
        <w:r w:rsidDel="00000000" w:rsidR="00000000" w:rsidRPr="00000000">
          <w:rPr>
            <w:color w:val="1155cc"/>
            <w:u w:val="single"/>
            <w:rtl w:val="0"/>
          </w:rPr>
          <w:t xml:space="preserve">https://www.oxfordowl.co.uk/</w:t>
        </w:r>
      </w:hyperlink>
      <w:r w:rsidDel="00000000" w:rsidR="00000000" w:rsidRPr="00000000">
        <w:rPr>
          <w:rtl w:val="0"/>
        </w:rPr>
      </w:r>
    </w:p>
    <w:p w:rsidR="00000000" w:rsidDel="00000000" w:rsidP="00000000" w:rsidRDefault="00000000" w:rsidRPr="00000000" w14:paraId="00000003">
      <w:pPr>
        <w:numPr>
          <w:ilvl w:val="0"/>
          <w:numId w:val="1"/>
        </w:numPr>
        <w:ind w:left="720" w:hanging="360"/>
        <w:rPr/>
      </w:pPr>
      <w:r w:rsidDel="00000000" w:rsidR="00000000" w:rsidRPr="00000000">
        <w:rPr>
          <w:rtl w:val="0"/>
        </w:rPr>
        <w:t xml:space="preserve">Login by clicking on the My Class login button (see image below)</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1362075</wp:posOffset>
            </wp:positionH>
            <wp:positionV relativeFrom="paragraph">
              <wp:posOffset>295275</wp:posOffset>
            </wp:positionV>
            <wp:extent cx="3711937" cy="1031983"/>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711937" cy="1031983"/>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ind w:left="720" w:firstLine="0"/>
        <w:rPr/>
      </w:pPr>
      <w:r w:rsidDel="00000000" w:rsidR="00000000" w:rsidRPr="00000000">
        <w:rPr>
          <w:rtl w:val="0"/>
        </w:rPr>
      </w:r>
    </w:p>
    <w:p w:rsidR="00000000" w:rsidDel="00000000" w:rsidP="00000000" w:rsidRDefault="00000000" w:rsidRPr="00000000" w14:paraId="00000008">
      <w:pPr>
        <w:ind w:left="720" w:firstLine="0"/>
        <w:rPr/>
      </w:pPr>
      <w:r w:rsidDel="00000000" w:rsidR="00000000" w:rsidRPr="00000000">
        <w:rPr>
          <w:rtl w:val="0"/>
        </w:rPr>
      </w:r>
    </w:p>
    <w:p w:rsidR="00000000" w:rsidDel="00000000" w:rsidP="00000000" w:rsidRDefault="00000000" w:rsidRPr="00000000" w14:paraId="00000009">
      <w:pPr>
        <w:ind w:left="720"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161925</wp:posOffset>
            </wp:positionV>
            <wp:extent cx="2135073" cy="1866900"/>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135073" cy="1866900"/>
                    </a:xfrm>
                    <a:prstGeom prst="rect"/>
                    <a:ln/>
                  </pic:spPr>
                </pic:pic>
              </a:graphicData>
            </a:graphic>
          </wp:anchor>
        </w:drawing>
      </w:r>
    </w:p>
    <w:p w:rsidR="00000000" w:rsidDel="00000000" w:rsidP="00000000" w:rsidRDefault="00000000" w:rsidRPr="00000000" w14:paraId="0000000B">
      <w:pPr>
        <w:numPr>
          <w:ilvl w:val="0"/>
          <w:numId w:val="1"/>
        </w:numPr>
        <w:ind w:left="720" w:hanging="360"/>
        <w:rPr/>
      </w:pPr>
      <w:r w:rsidDel="00000000" w:rsidR="00000000" w:rsidRPr="00000000">
        <w:rPr>
          <w:rtl w:val="0"/>
        </w:rPr>
        <w:t xml:space="preserve">Enter the username and password shared with you</w:t>
      </w:r>
      <w:r w:rsidDel="00000000" w:rsidR="00000000" w:rsidRPr="00000000">
        <w:rPr>
          <w:rtl w:val="0"/>
        </w:rPr>
      </w:r>
    </w:p>
    <w:p w:rsidR="00000000" w:rsidDel="00000000" w:rsidP="00000000" w:rsidRDefault="00000000" w:rsidRPr="00000000" w14:paraId="0000000C">
      <w:pPr>
        <w:ind w:left="720" w:firstLine="0"/>
        <w:rPr/>
      </w:pPr>
      <w:r w:rsidDel="00000000" w:rsidR="00000000" w:rsidRPr="00000000">
        <w:rPr>
          <w:rtl w:val="0"/>
        </w:rPr>
        <w:t xml:space="preserve"> (sent as a text message)</w:t>
      </w:r>
    </w:p>
    <w:p w:rsidR="00000000" w:rsidDel="00000000" w:rsidP="00000000" w:rsidRDefault="00000000" w:rsidRPr="00000000" w14:paraId="0000000D">
      <w:pPr>
        <w:ind w:left="720" w:firstLine="0"/>
        <w:rPr/>
      </w:pPr>
      <w:r w:rsidDel="00000000" w:rsidR="00000000" w:rsidRPr="00000000">
        <w:rPr>
          <w:rtl w:val="0"/>
        </w:rPr>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ind w:left="720" w:firstLine="0"/>
        <w:rPr/>
      </w:pPr>
      <w:r w:rsidDel="00000000" w:rsidR="00000000" w:rsidRPr="00000000">
        <w:rPr>
          <w:rtl w:val="0"/>
        </w:rPr>
      </w:r>
    </w:p>
    <w:p w:rsidR="00000000" w:rsidDel="00000000" w:rsidP="00000000" w:rsidRDefault="00000000" w:rsidRPr="00000000" w14:paraId="00000011">
      <w:pPr>
        <w:ind w:left="720" w:firstLine="0"/>
        <w:rPr/>
      </w:pPr>
      <w:r w:rsidDel="00000000" w:rsidR="00000000" w:rsidRPr="00000000">
        <w:rPr>
          <w:rtl w:val="0"/>
        </w:rPr>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ind w:left="720" w:firstLine="0"/>
        <w:rPr/>
      </w:pPr>
      <w:r w:rsidDel="00000000" w:rsidR="00000000" w:rsidRPr="00000000">
        <w:rPr>
          <w:rtl w:val="0"/>
        </w:rPr>
      </w:r>
    </w:p>
    <w:p w:rsidR="00000000" w:rsidDel="00000000" w:rsidP="00000000" w:rsidRDefault="00000000" w:rsidRPr="00000000" w14:paraId="00000015">
      <w:pPr>
        <w:ind w:left="720" w:firstLine="0"/>
        <w:rPr/>
      </w:pPr>
      <w:r w:rsidDel="00000000" w:rsidR="00000000" w:rsidRPr="00000000">
        <w:rPr>
          <w:rtl w:val="0"/>
        </w:rPr>
      </w:r>
    </w:p>
    <w:p w:rsidR="00000000" w:rsidDel="00000000" w:rsidP="00000000" w:rsidRDefault="00000000" w:rsidRPr="00000000" w14:paraId="00000016">
      <w:pPr>
        <w:numPr>
          <w:ilvl w:val="0"/>
          <w:numId w:val="1"/>
        </w:numPr>
        <w:ind w:left="720" w:hanging="360"/>
        <w:rPr/>
      </w:pPr>
      <w:r w:rsidDel="00000000" w:rsidR="00000000" w:rsidRPr="00000000">
        <w:rPr>
          <w:rtl w:val="0"/>
        </w:rPr>
        <w:t xml:space="preserve">Access the free e-books- if possible encourage your child to read the RWI e-books which are in the colour band that your child is in at school (this information will be available in your child’s reading diary. You do this by selecting RWI from the series menu. You then select the colour book which matches your child’s RWI group colour.</w:t>
      </w:r>
      <w:r w:rsidDel="00000000" w:rsidR="00000000" w:rsidRPr="00000000">
        <w:rPr>
          <w:rtl w:val="0"/>
        </w:rPr>
      </w:r>
    </w:p>
    <w:p w:rsidR="00000000" w:rsidDel="00000000" w:rsidP="00000000" w:rsidRDefault="00000000" w:rsidRPr="00000000" w14:paraId="00000017">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133350</wp:posOffset>
            </wp:positionV>
            <wp:extent cx="3232485" cy="695882"/>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232485" cy="6958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133350</wp:posOffset>
            </wp:positionV>
            <wp:extent cx="2026013" cy="135618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026013" cy="1356188"/>
                    </a:xfrm>
                    <a:prstGeom prst="rect"/>
                    <a:ln/>
                  </pic:spPr>
                </pic:pic>
              </a:graphicData>
            </a:graphic>
          </wp:anchor>
        </w:drawing>
      </w:r>
    </w:p>
    <w:p w:rsidR="00000000" w:rsidDel="00000000" w:rsidP="00000000" w:rsidRDefault="00000000" w:rsidRPr="00000000" w14:paraId="00000018">
      <w:pPr>
        <w:ind w:left="720" w:firstLine="0"/>
        <w:rPr/>
      </w:pPr>
      <w:r w:rsidDel="00000000" w:rsidR="00000000" w:rsidRPr="00000000">
        <w:rPr>
          <w:rtl w:val="0"/>
        </w:rPr>
      </w:r>
    </w:p>
    <w:p w:rsidR="00000000" w:rsidDel="00000000" w:rsidP="00000000" w:rsidRDefault="00000000" w:rsidRPr="00000000" w14:paraId="00000019">
      <w:pPr>
        <w:ind w:left="720" w:firstLine="0"/>
        <w:rPr/>
      </w:pPr>
      <w:r w:rsidDel="00000000" w:rsidR="00000000" w:rsidRPr="00000000">
        <w:rPr>
          <w:rtl w:val="0"/>
        </w:rPr>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257175</wp:posOffset>
            </wp:positionV>
            <wp:extent cx="2329636" cy="186690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329636" cy="1866900"/>
                    </a:xfrm>
                    <a:prstGeom prst="rect"/>
                    <a:ln/>
                  </pic:spPr>
                </pic:pic>
              </a:graphicData>
            </a:graphic>
          </wp:anchor>
        </w:drawing>
      </w:r>
    </w:p>
    <w:p w:rsidR="00000000" w:rsidDel="00000000" w:rsidP="00000000" w:rsidRDefault="00000000" w:rsidRPr="00000000" w14:paraId="0000001C">
      <w:pPr>
        <w:ind w:left="720" w:firstLine="0"/>
        <w:rPr/>
      </w:pPr>
      <w:r w:rsidDel="00000000" w:rsidR="00000000" w:rsidRPr="00000000">
        <w:rPr>
          <w:rtl w:val="0"/>
        </w:rPr>
        <w:t xml:space="preserve"> </w:t>
      </w:r>
    </w:p>
    <w:p w:rsidR="00000000" w:rsidDel="00000000" w:rsidP="00000000" w:rsidRDefault="00000000" w:rsidRPr="00000000" w14:paraId="0000001D">
      <w:pPr>
        <w:ind w:left="720" w:firstLine="0"/>
        <w:rPr/>
      </w:pPr>
      <w:r w:rsidDel="00000000" w:rsidR="00000000" w:rsidRPr="00000000">
        <w:rPr>
          <w:rtl w:val="0"/>
        </w:rPr>
        <w:t xml:space="preserve"> </w:t>
      </w:r>
    </w:p>
    <w:p w:rsidR="00000000" w:rsidDel="00000000" w:rsidP="00000000" w:rsidRDefault="00000000" w:rsidRPr="00000000" w14:paraId="0000001E">
      <w:pPr>
        <w:ind w:left="720" w:firstLine="0"/>
        <w:rPr/>
      </w:pPr>
      <w:r w:rsidDel="00000000" w:rsidR="00000000" w:rsidRPr="00000000">
        <w:rPr>
          <w:rtl w:val="0"/>
        </w:rPr>
      </w:r>
    </w:p>
    <w:p w:rsidR="00000000" w:rsidDel="00000000" w:rsidP="00000000" w:rsidRDefault="00000000" w:rsidRPr="00000000" w14:paraId="0000001F">
      <w:pPr>
        <w:ind w:left="720" w:firstLine="0"/>
        <w:rPr/>
      </w:pPr>
      <w:r w:rsidDel="00000000" w:rsidR="00000000" w:rsidRPr="00000000">
        <w:rPr>
          <w:rtl w:val="0"/>
        </w:rPr>
        <w:t xml:space="preserve"> </w:t>
      </w:r>
    </w:p>
    <w:p w:rsidR="00000000" w:rsidDel="00000000" w:rsidP="00000000" w:rsidRDefault="00000000" w:rsidRPr="00000000" w14:paraId="00000020">
      <w:pPr>
        <w:ind w:left="720" w:firstLine="0"/>
        <w:rPr/>
      </w:pPr>
      <w:r w:rsidDel="00000000" w:rsidR="00000000" w:rsidRPr="00000000">
        <w:rPr>
          <w:rtl w:val="0"/>
        </w:rPr>
        <w:t xml:space="preserve"> </w:t>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ind w:left="720" w:firstLine="0"/>
        <w:rPr/>
      </w:pPr>
      <w:r w:rsidDel="00000000" w:rsidR="00000000" w:rsidRPr="00000000">
        <w:rPr>
          <w:rtl w:val="0"/>
        </w:rPr>
        <w:t xml:space="preserve"> </w:t>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numPr>
          <w:ilvl w:val="0"/>
          <w:numId w:val="1"/>
        </w:numPr>
        <w:ind w:left="720" w:hanging="360"/>
        <w:rPr/>
      </w:pPr>
      <w:r w:rsidDel="00000000" w:rsidR="00000000" w:rsidRPr="00000000">
        <w:rPr>
          <w:rtl w:val="0"/>
        </w:rPr>
        <w:t xml:space="preserve">Access the other learning resources available on the Oxford Owls website.</w:t>
      </w: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114300</wp:posOffset>
            </wp:positionV>
            <wp:extent cx="2216512" cy="1574045"/>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216512" cy="157404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2962275</wp:posOffset>
            </wp:positionH>
            <wp:positionV relativeFrom="paragraph">
              <wp:posOffset>114300</wp:posOffset>
            </wp:positionV>
            <wp:extent cx="3118338" cy="186690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118338" cy="1866900"/>
                    </a:xfrm>
                    <a:prstGeom prst="rect"/>
                    <a:ln/>
                  </pic:spPr>
                </pic:pic>
              </a:graphicData>
            </a:graphic>
          </wp:anchor>
        </w:drawing>
      </w:r>
    </w:p>
    <w:sectPr>
      <w:pgSz w:h="16834" w:w="11909"/>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s://www.oxfordowl.co.uk/" TargetMode="External"/><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